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u w:val="single"/>
          <w:rtl w:val="0"/>
        </w:rPr>
        <w:t xml:space="preserve">JWALA 3.0 - Self Defence Training Programme. 11.03.2025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COLLEGE WOMEN CELL IN ASSOCIATION WITH INTERNAL COMPLAINTS COMMITTEE,CAREER GUIDANCE PLACEMENT CELL ,AS PART OF WOMENS DAY 2025 CONDUCTED SELF DEFENCE TRAINING PROGRAMME ON 11/3/25 2.30 PM AT COLLEGE SEMINAR HALL WITH THE HELP OF KERALA POLICE. COLLEGE PRINCIPAL DR, SWARUPA R INAUGURATED THE FUNCTION. TRAINING WAS LED BY IRITTY PS SI MR. ANEESH K P AND SENIOR POLICE OFFICERS.</w:t>
      </w:r>
    </w:p>
    <w:p w:rsidR="00000000" w:rsidDel="00000000" w:rsidP="00000000" w:rsidRDefault="00000000" w:rsidRPr="00000000" w14:paraId="00000004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</w:rPr>
        <w:drawing>
          <wp:inline distB="114300" distT="114300" distL="114300" distR="114300">
            <wp:extent cx="5024438" cy="591820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4438" cy="5918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